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Laski, dnia 9 września 2026 r.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REGULAMIN REKRUTACJI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DO WSPOMAGANYCH SPOŁECZNOŚCI MIESZKANIOWYCH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w LASKACH</w:t>
      </w:r>
      <w:bookmarkStart w:id="0" w:name="_GoBack"/>
      <w:bookmarkEnd w:id="0"/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w ramach programu „Samodzielność-Aktywność-Mobilność”</w:t>
      </w:r>
    </w:p>
    <w:p>
      <w:pPr>
        <w:pStyle w:val="Normal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eastAsia="Times New Roman" w:cs="Times New Roman"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Wspomagane Społeczności Mieszkaniowe to forma mieszkalnictwa wspomaganego, przeznaczona dla osób ze znacznym stopniem niepełnosprawności. Mają służyć zapewnieniu niezależności osobom z niepełnosprawnościami w zakresie stylu życia i codziennych czynności, przy jednoczesnym zapewnieniu usług wspomagających dostosowanych do indywidualnych potrzeb jego mieszkańcom.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1 Przepisy ogólne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1. Regulamin określa zasady rekrutacji mieszkańców do Wspomaganych Społeczności Mieszkaniowych w Laskach (WSM), w tym: kryteria rekrutacji, terminy rekrutacji, wymagane dokumenty oraz tryb odwoławczy.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Ilekroć w niniejszym Regulaminie jest mowa o: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a)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Programie </w:t>
      </w:r>
      <w:r>
        <w:rPr>
          <w:rFonts w:eastAsia="Times New Roman" w:cs="Times New Roman" w:ascii="Times New Roman" w:hAnsi="Times New Roman"/>
          <w:sz w:val="28"/>
          <w:szCs w:val="28"/>
        </w:rPr>
        <w:t>– należy przez to rozumieć program „Samodzielność-Aktywność-Mobilność” Wspomagane Społeczności Mieszkaniowe realizowany przez Towarzystwo Opieki nad Ociemniałymi Stowarzyszenie na podstawie Umowy  Państwowym Funduszem Rehabilitacji Osób Niepełnosprawnych, zwanym dalej Program WSM;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b)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WSM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Laski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– forma mieszkalnictwa wspomaganego, mająca swoją siedzibę w Laskach: Laski, ul. Partyzantów 27, 05-080 Izabelin, Gmina Izabelin, Powiat Warszawski Zachodni;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c)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Kandydacie </w:t>
      </w:r>
      <w:r>
        <w:rPr>
          <w:rFonts w:eastAsia="Times New Roman" w:cs="Times New Roman" w:ascii="Times New Roman" w:hAnsi="Times New Roman"/>
          <w:sz w:val="28"/>
          <w:szCs w:val="28"/>
        </w:rPr>
        <w:t>– dorosła osoba z niepełnosprawnością w stopniu znacznym z ustalonym poziomem potrzeby wsparcia o którym mowa w art. 4b i 4c Ustawy z dnia 27 sierpnia 1997 r. o rehabilitacji zawodowej i społecznej oraz zatrudnianiu osób niepełnosprawnych w przedziale 70-100 punktów, ubiegająca się o zakwalifikowanie do udziału w Programie WSM jako Kandydat na mieszkańca, która złożyła wymagane dokumenty rekrutacyjne;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d)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Mieszkańcu WSM </w:t>
      </w:r>
      <w:r>
        <w:rPr>
          <w:rFonts w:eastAsia="Times New Roman" w:cs="Times New Roman" w:ascii="Times New Roman" w:hAnsi="Times New Roman"/>
          <w:sz w:val="28"/>
          <w:szCs w:val="28"/>
        </w:rPr>
        <w:t>– należy przez to rozumieć osobę zakwalifikowaną do Programu WSM w celu zamieszkania w WSM w Laskach oraz która podpisała na jedno z mieszkań Umowę najmu wraz z załącznikami, w tym w szczególności regulamin zamieszkania w WSM Laski i zgodę na przetwarzanie danych osobowych. Mieszkaniec WSM ma prawo do zamieszkania wspólnego w mieszkaniu  z inną osobą na zasadach określonych w programie WSM;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e)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Organizatorze WSM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– należy przez to rozumieć Towarzystwo Opieki nad Ociemniałymi Stowarzyszenie,  zarządzane zgodnie ze statutem przez Prezesa Towarzystwa, który powoła Koordynatora WSM;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f)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Komisji Rekrutacyjnej </w:t>
      </w:r>
      <w:r>
        <w:rPr>
          <w:rFonts w:eastAsia="Times New Roman" w:cs="Times New Roman" w:ascii="Times New Roman" w:hAnsi="Times New Roman"/>
          <w:sz w:val="28"/>
          <w:szCs w:val="28"/>
        </w:rPr>
        <w:t>– należy przez to rozumieć komisję odpowiedzialną za prawidłowy przebieg rekrutacji powołaną przez Zarząd Towarzystwa Opieki nad Ociemniałymi Stowarzyszenie.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2 Zasady przeprowadzania rekrutacji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Kryteria formalne (obligatoryjne) oczekiwane od kandydata: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wiek od 18 roku życia,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posiadanie znacznego stopnia niepełnosprawności,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ustalony poziom potrzeby wsparcia w przedziale 70-100 punktów,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akceptacja wzoru umowy najmu oraz Regulaminu organizacyjnego WSM.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Kryteria obligatoryjne obejmują dostarczenie następujących dokumentów: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a) Wniosku rekrutacyjnego stanowiącego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załącznik nr 1 </w:t>
      </w:r>
      <w:r>
        <w:rPr>
          <w:rFonts w:eastAsia="Times New Roman" w:cs="Times New Roman" w:ascii="Times New Roman" w:hAnsi="Times New Roman"/>
          <w:sz w:val="28"/>
          <w:szCs w:val="28"/>
        </w:rPr>
        <w:t>do niniejszego Regulaminu,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b) załączników do wniosku w postaci: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kserokopii orzeczenia o stopniu niepełnosprawności,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kserokopii decyzji ustalającej poziom potrzeby wsparcia,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podpisanej informacji o przetwarzaniu danych osobowych stanowiącej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załącznik nr 2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do niniejszego Regulaminu,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podpisanego Oświadczenia akceptacji wzoru umowy najmu mieszkania WSM stanowiącego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załącznik nr 4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do niniejszego Regulaminu,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podpisanego Oświadczenia akceptacji  Regulaminu organizacyjnego WSM stanowiącego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załącznik nr 6 </w:t>
      </w:r>
      <w:r>
        <w:rPr>
          <w:rFonts w:eastAsia="Times New Roman" w:cs="Times New Roman" w:ascii="Times New Roman" w:hAnsi="Times New Roman"/>
          <w:sz w:val="28"/>
          <w:szCs w:val="28"/>
        </w:rPr>
        <w:t>do niniejszego Regulaminu,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podpisanego Oświadczenia o spełnieniu kryteriów pierwszeństwa (jeśli takie istnieją) stanowiącego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załącznik nr 7 </w:t>
      </w:r>
      <w:r>
        <w:rPr>
          <w:rFonts w:eastAsia="Times New Roman" w:cs="Times New Roman" w:ascii="Times New Roman" w:hAnsi="Times New Roman"/>
          <w:sz w:val="28"/>
          <w:szCs w:val="28"/>
        </w:rPr>
        <w:t>do niniejszego Regulaminu.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70C0"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color w:val="0070C0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3. Kryteria dodatkowe – punktowane: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a) posiadanie orzeczenia o stopniu niepełnosprawności z tytułu uszkodzenia wzroku (04-0) lub inne równoważne wskazujące na niepełnosprawność z tytułu uszkodzenia narządu wzroku, np. orzeczenie orzecznika ZUS – 5 punktów,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b) dostarczenie w załączeniu do wniosku zaświadczenia lekarskiego stwierdzającego, że kandydat jest w stanie samodzielnie funkcjonować we własnym wynajętym mieszkaniu przez 24 godziny bez całodobowego wsparcia osoby drugiej oraz specjalistycznego leczenia/opieki lekarskiej– 5 punktów,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c) absolwenci placówek prowadzonych przez Towarzystwo Opieki nad Ociemniałymi Stowarzyszenie – 5 punktów,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4. Zgodnie z Programem Wsparcie mieszkańców WSM (załącznik do uchwały nr 8/2025 Rady Nadzorczej PFRON z dnia 15.10.2025r.) określonym przez Państwowy Fundusz Rehabilitacji Osób Niepełnosprawnych w przypadku przekroczenia maksymalnej ilości kandydatów do zamieszkania – 12 osób, stosowane będą warunki pierwszeństwa. Przedstawione poniżej warunki są równoważne co oznacza, że pierwszeństwo w takim przypadku będzie miała osoba spełniająca największą ich ilość. Warunki pierwszeństwa kształtują się następująco: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Kandydat: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prowadzi samotnie gospodarstwo domowe (1 punkt);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ma rodziców/opiekunów prawnych/najbliższych z orzeczeniem o stopniu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niepełnosprawności lub jest zagrożona brakiem opieki w przypadku ich choroby lub śmierci (1 punkt);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potrzebuje wsparcia z powodu trudnej sytuacji w środowisku domowym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uniemożliwiającej usamodzielnienie (1 punkt);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nie ma prawa do lokalu w momencie prowadzenia rekrutacji (1 punkt);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Times New Roman" w:ascii="Times New Roman" w:hAnsi="Times New Roman"/>
          <w:sz w:val="28"/>
          <w:szCs w:val="28"/>
        </w:rPr>
        <w:t>opuściła dom pomocy społecznej lub inną placówkę całodobową i przeszła proces usamodzielnienia (1 punkt);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Times New Roman" w:ascii="Times New Roman" w:hAnsi="Times New Roman"/>
          <w:sz w:val="28"/>
          <w:szCs w:val="28"/>
        </w:rPr>
        <w:t>jest w wieku aktywności zawodowej od 18 roku życia do 60 roku życia w przypadku kobiet i 65 roku życia w przypadku mężczyzn (1 punkt).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70C0"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color w:val="0070C0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Dla potwierdzenia poszczególnych kryteriów pierwszeństwa kandydat przedstawia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załącznik nr 7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do niniejszego Regulaminu, w momencie kiedy zostanie poinformowany o przekroczeniu zakwalifikowanej liczby 12 mieszkańców WSM. Do oświadczenia dostarcza dokumenty poświadczające spełnienie kryteriów pierwszeństwa w formie kserokopii.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color w:val="0070C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3 Proces rekrutacji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Rekrutacja osób do uczestnictwa w programie WSM odbywa się na zasadach określonych w niniejszym Regulaminie.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Rekrutację przeprowadza Komisja Rekrutacyjna powołana przez Zarząd organizatora WSM w składzie 3 osobowym, przy założeniu, że przynajmniej 3 członków komisji posiada minimum 5-letnie doświadczenie pracy z osobami z uszkodzeniem wzroku określonych w punkcie 2 regulaminu.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trike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3. Rekrutacja prowadzona będzie w okresie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od 23.09.2026 r. do 9.10.2026 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4. W wypadku, gdy w jej wyniku nie zostanie zgłoszona maksymalna liczba kandydatów (12 osób) spełniających kryteria formalne, termin naboru wniosków może być przedłużony.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5. Rekrutacja będzie składała się z dwóch części: formalnej i merytorycznej.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6. Warunkiem formalnym zakwalifikowania się będzie dostarczenie do siedziby  Zarządu TOnOS w Laskach: Laski, ul. Brzozowa 75, 05-080 Izabelin kompletu dokumentów wymienionych w punkcie 2.1 a) i b) niniejszego Regulaminu, dokumenty zostaną opisane numerem i datą wpływu do Sekretariatu Zarządu TOnOS.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7. Dostarczenie wszelkich dokumentów może się też odbyć elektronicznie poprzez przesłanie dokumentacji rekrutacyjnej podpisanego kwalifikowanym podpisem elektronicznym lub profilem zaufanym na adres e-mailowy 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>tono</w:t>
      </w:r>
      <w:hyperlink r:id="rId2">
        <w:r>
          <w:rPr>
            <w:rStyle w:val="Hyperlink"/>
            <w:rFonts w:eastAsia="Times New Roman" w:cs="Times New Roman" w:ascii="Times New Roman" w:hAnsi="Times New Roman"/>
            <w:color w:val="auto"/>
            <w:sz w:val="28"/>
            <w:szCs w:val="28"/>
          </w:rPr>
          <w:t>@laski.edu.pl</w:t>
        </w:r>
      </w:hyperlink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w terminie końcowym określonym w punkcie 3.3. Dokumenty są drukowane i zostaną opisane numerem i datą wpływu do Sekretariatu Zarządu TOnOS.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8. Po uznaniu przez Komisję Rekrutacyjną pozytywnej oceny formalnej, nastąpi część merytoryczna, gdzie komisja zapozna się ze spełnieniem kryteriów dodatkowych określonym w punkcie 2.3 i 4 niniejszego Regulaminu przyznając za nie odpowiednią liczbę punktów.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9. Po przekroczeniu maksymalnej liczby zakwalifikowanych kandydatów w liczbie 12 osób, komisja będzie brać pod uwagę kryteria pierwszeństwa, o których mowa w punkcie 2.4 tego Regulaminu.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10. </w:t>
      </w:r>
      <w:r>
        <w:rPr>
          <w:rFonts w:eastAsia="Times New Roman" w:cs="Times New Roman" w:ascii="Times New Roman" w:hAnsi="Times New Roman"/>
          <w:sz w:val="28"/>
          <w:szCs w:val="28"/>
        </w:rPr>
        <w:t>Do WSM zakwalifikowanych zostanie 12 osób, z które dostaną możliwość podpisania Umowy najmu jednego z mieszkań w WSM w Laskach, pozostałe osoby będą na liście rezerwowej (oczekującej).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bookmarkStart w:id="1" w:name="_heading=h.gjdgxs"/>
      <w:bookmarkEnd w:id="1"/>
      <w:r>
        <w:rPr>
          <w:rFonts w:eastAsia="Times New Roman" w:cs="Times New Roman" w:ascii="Times New Roman" w:hAnsi="Times New Roman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W wyniku rekrutacji sporządzony zostanie protokół - lista osób zakwalifikowanych do otrzymania możliwości podpisania Umowy najmu jednego z mieszkań w WSM w Laskach oraz lista rezerwowa, a także lista osób niezakwalifikowanych.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12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sz w:val="28"/>
          <w:szCs w:val="28"/>
        </w:rPr>
        <w:t>W przypadku rezygnacji kandydata w trakcje rekrutacji do udziału w dalszym procesie rekrutacji na Mieszkańca WSM zostanie zaproszony kandydat kolejny z listy rezerwowej.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13. Wzór dokumentacji rekrutacyjnej będzie dostępny: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a) w Sekretariacie Zarządu TOnOS w Laskach – Laski, ul. Brzozowa 75, 05-080 Izabelin,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b) na stronie internetowej Tow</w:t>
      </w:r>
      <w:r>
        <w:rPr>
          <w:rFonts w:eastAsia="Times New Roman" w:cs="Times New Roman" w:ascii="Times New Roman" w:hAnsi="Times New Roman"/>
          <w:sz w:val="24"/>
          <w:szCs w:val="28"/>
        </w:rPr>
        <w:t>a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rzystwa Opieki nad Ociemniałymi Stowarzyszenie </w:t>
      </w:r>
      <w:hyperlink r:id="rId3">
        <w:r>
          <w:rPr>
            <w:rFonts w:eastAsia="Times New Roman" w:cs="Times New Roman" w:ascii="Times New Roman" w:hAnsi="Times New Roman"/>
            <w:sz w:val="28"/>
            <w:szCs w:val="28"/>
            <w:u w:val="single"/>
          </w:rPr>
          <w:t>www.laski.edu.pl</w:t>
        </w:r>
      </w:hyperlink>
      <w:r>
        <w:rPr>
          <w:rFonts w:eastAsia="Times New Roman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14. Wyniki rekrutacji zostaną przekazane kandydatom i/lub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rodzicom/opiekunom prawnym listownie na adres umieszczony we wniosku i na adres internetowy w nim wskazany. Organizator nie będzie publikować wyników na stronie internetowej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15. Dokumenty złożone przez kandydatów nie podlegają zwrotowi.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trike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trike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4 Uczestnictwo w WSM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1. Po przeprowadzeniu rekrutacji zakwalifikowany mieszkaniec WSM podpisuje Umowę najmu zgodnie ze wzorem stanowiącym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załącznik nr 3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do niniejszego Regulaminu.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Wysokość i sposób płatności zobowiązań miesięcznych (koszty utrzymania mieszkania) jest ustalona w treści Umowy najmu.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3. Ilość godzin usług wspomagających w postaci usług asystencji osobistej jest uzależniona od ilości punktów przyznanych w decyzji ustalającej poziom potrzeby wsparcia.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color w:val="0070C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5 Odwołanie od decyzji Komisji Rekrutacyjnej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Kandydat, którego wniosek został odrzucony z przyczyn formalnych lub merytorycznych ma prawo do złożenia odwołania od decyzji Komisji Rekrutacyjnej w terminie 7 dni roboczych od dnia potwierdzenia odbioru przesłanej listownie lub elektronicznie decyzji o odmowie przyjęcia do WSM.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Odwołanie zostanie rozpatrzone przez Zarząd organizatora w ciągu 7 dni od daty jego wpłynięcia (data wpływu do Stowarzyszenia lub data odwołania podpisanego elektronicznie). O wynikach odwołania wraz z uzasadnieniem kandydat zostanie powiadomiony za pomocą poczty na adres wskazany we wniosku lub na adres e-mail w nim wskazany.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color w:val="0070C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6 Rezygnacja z mieszkania w WSM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1. Rezygnacja z zamieszkania </w:t>
      </w:r>
      <w:r>
        <w:rPr>
          <w:rFonts w:eastAsia="Times New Roman" w:cs="Times New Roman" w:ascii="Times New Roman" w:hAnsi="Times New Roman"/>
          <w:sz w:val="28"/>
          <w:szCs w:val="28"/>
          <w:highlight w:val="white"/>
        </w:rPr>
        <w:t>z uczestnictwa w programie odbywa się zgodnie z zapisami zawartymi w umowie najmu.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W przypadku gdy Mieszkaniec WSM zrezygnuje z Umowy najmu, na jego miejsce zostaje zakwalifikowana osoba z listy rezerwowej.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7 Postanowienia końcowe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Niniejszy Regulamin zostaje zatwierdzony decyzją Zarządu Towarzystwa Opieki nad Ociemniałymi Stowarzyszenie.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W sprawach nieuregulowanych w niniejszym Regulaminie zastosowanie będą miały przepisy Kodeksu cywilnego.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3. Regulamin wchodzi w życie z dniem podpisania.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4. Treść Regulaminu dostępna jest w Sekretariacie Zarządu TOnOS Laski: Laski, ul. Brzozowa 75, 05-080 Izabelin oraz na stronie internetowej TOnOS </w:t>
      </w:r>
      <w:hyperlink r:id="rId4">
        <w:r>
          <w:rPr>
            <w:rFonts w:eastAsia="Times New Roman" w:cs="Times New Roman" w:ascii="Times New Roman" w:hAnsi="Times New Roman"/>
            <w:sz w:val="28"/>
            <w:szCs w:val="28"/>
            <w:u w:val="single"/>
          </w:rPr>
          <w:t>www.laski.edu.pl</w:t>
        </w:r>
      </w:hyperlink>
      <w:r>
        <w:rPr>
          <w:rFonts w:eastAsia="Times New Roman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222222"/>
          <w:sz w:val="28"/>
          <w:szCs w:val="28"/>
        </w:rPr>
      </w:pPr>
      <w:r>
        <w:rPr>
          <w:rFonts w:eastAsia="Times New Roman" w:cs="Times New Roman" w:ascii="Times New Roman" w:hAnsi="Times New Roman"/>
          <w:color w:val="222222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Załączniki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Zał. nr 1 Wniosek rekrutacyjny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Zał. nr 2 Informacja o przetwarzaniu danych osobowych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3. Zał. nr 3 Wzór umowy najmu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4. Zał. nr 3a do Umowy najmu – protokół zdawczo-odbiorczy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5. Zał. nr 4 Oświadczenie akceptacji umowy najmu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6. Zał. nr 5 Regulamin organizacyjny WSM w Laskach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7. Zał. nr 6 Oświadczenie akceptacji Regulaminu organizacyjnego WSM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8. Zał. nr 7 Oświadczenie o spełnieniu kryteriów pierwszeństwa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9. Zał. nr 8 Zarządzenie wewnętrzne  w sprawie opłat za czynsz i media WSM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10. Zał. nr 9 Protokół z rekrutacji do WSM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11. Zał. nr 9a do Protokołu z rekrutacji WSM – Lista osób zakwalifikowanych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</w:t>
      </w:r>
      <w:r>
        <w:rPr>
          <w:rFonts w:eastAsia="Times New Roman" w:cs="Times New Roman" w:ascii="Times New Roman" w:hAnsi="Times New Roman"/>
          <w:sz w:val="28"/>
          <w:szCs w:val="28"/>
        </w:rPr>
        <w:t>do WSM</w:t>
      </w:r>
    </w:p>
    <w:p>
      <w:pPr>
        <w:pStyle w:val="Normal"/>
        <w:spacing w:lineRule="auto" w:line="240" w:before="0" w:after="0"/>
        <w:ind w:firstLine="708" w:left="424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20" w:left="360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7" w:left="4956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7" w:left="4956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20"/>
  <w:mailMerge>
    <w:mainDocumentType w:val="formLetters"/>
    <w:dataType w:val="textFile"/>
    <w:query w:val="SELECT * FROM Adresy.dbo.Eksport$"/>
  </w:mailMerge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01d9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 w:customStyle="1">
    <w:name w:val="Heading 1"/>
    <w:basedOn w:val="Normal"/>
    <w:next w:val="Normal"/>
    <w:qFormat/>
    <w:rsid w:val="00601d96"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 w:customStyle="1">
    <w:name w:val="Heading 2"/>
    <w:basedOn w:val="Normal"/>
    <w:next w:val="Normal"/>
    <w:qFormat/>
    <w:rsid w:val="00601d96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 w:customStyle="1">
    <w:name w:val="Heading 3"/>
    <w:basedOn w:val="Normal"/>
    <w:next w:val="Normal"/>
    <w:qFormat/>
    <w:rsid w:val="00601d96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601d96"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 w:customStyle="1">
    <w:name w:val="Heading 5"/>
    <w:basedOn w:val="Normal"/>
    <w:next w:val="Normal"/>
    <w:qFormat/>
    <w:rsid w:val="00601d96"/>
    <w:pPr>
      <w:keepNext w:val="true"/>
      <w:keepLines/>
      <w:spacing w:before="220" w:after="40"/>
      <w:outlineLvl w:val="4"/>
    </w:pPr>
    <w:rPr>
      <w:b/>
    </w:rPr>
  </w:style>
  <w:style w:type="paragraph" w:styleId="Heading6" w:customStyle="1">
    <w:name w:val="Heading 6"/>
    <w:basedOn w:val="Normal"/>
    <w:next w:val="Normal"/>
    <w:qFormat/>
    <w:rsid w:val="00601d96"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374342"/>
    <w:pPr>
      <w:spacing w:lineRule="auto" w:line="276" w:before="0" w:after="140"/>
    </w:pPr>
    <w:rPr/>
  </w:style>
  <w:style w:type="paragraph" w:styleId="List">
    <w:name w:val="List"/>
    <w:basedOn w:val="BodyText"/>
    <w:rsid w:val="00374342"/>
    <w:pPr/>
    <w:rPr>
      <w:rFonts w:cs="Lucida Sans"/>
    </w:rPr>
  </w:style>
  <w:style w:type="paragraph" w:styleId="Caption" w:customStyle="1">
    <w:name w:val="Caption"/>
    <w:basedOn w:val="Normal"/>
    <w:qFormat/>
    <w:rsid w:val="003743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374342"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rsid w:val="008e4e1c"/>
    <w:pPr/>
    <w:rPr/>
  </w:style>
  <w:style w:type="paragraph" w:styleId="Header" w:customStyle="1">
    <w:name w:val="Header"/>
    <w:basedOn w:val="Normal"/>
    <w:next w:val="BodyText"/>
    <w:qFormat/>
    <w:rsid w:val="00374342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ormalny1" w:customStyle="1">
    <w:name w:val="Normalny1"/>
    <w:qFormat/>
    <w:rsid w:val="00601d9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Title">
    <w:name w:val="Title"/>
    <w:basedOn w:val="Normal"/>
    <w:next w:val="Normal"/>
    <w:qFormat/>
    <w:rsid w:val="00601d96"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ny1"/>
    <w:next w:val="Normalny1"/>
    <w:qFormat/>
    <w:rsid w:val="00601d96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ozdzial" w:customStyle="1">
    <w:name w:val="rozdzial_"/>
    <w:basedOn w:val="Normal"/>
    <w:qFormat/>
    <w:rsid w:val="00c65044"/>
    <w:pPr>
      <w:keepNext w:val="true"/>
      <w:numPr>
        <w:ilvl w:val="0"/>
        <w:numId w:val="3"/>
      </w:numPr>
      <w:spacing w:lineRule="auto" w:line="240" w:before="480" w:after="120"/>
      <w:outlineLvl w:val="0"/>
    </w:pPr>
    <w:rPr>
      <w:rFonts w:ascii="Cambria" w:hAnsi="Cambria" w:eastAsia="Times New Roman" w:cs="Times New Roman"/>
      <w:b/>
      <w:bCs/>
      <w:color w:val="A6A6A6"/>
      <w:kern w:val="2"/>
      <w:sz w:val="32"/>
      <w:szCs w:val="3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601d9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601d9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sm@laski.edu.pl" TargetMode="External"/><Relationship Id="rId3" Type="http://schemas.openxmlformats.org/officeDocument/2006/relationships/hyperlink" Target="http://www.laski.edu.pl/" TargetMode="External"/><Relationship Id="rId4" Type="http://schemas.openxmlformats.org/officeDocument/2006/relationships/hyperlink" Target="http://www.laski.edu.pl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Application>LibreOffice/24.2.2.2$Windows_X86_64 LibreOffice_project/d56cc158d8a96260b836f100ef4b4ef25d6f1a01</Application>
  <AppVersion>15.0000</AppVersion>
  <Pages>6</Pages>
  <Words>1480</Words>
  <Characters>9670</Characters>
  <CharactersWithSpaces>11101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2026-04-10T03:23:00Z</dcterms:created>
  <dc:creator>instalator</dc:creator>
  <dc:description/>
  <dc:language>pl-PL</dc:language>
  <cp:lastModifiedBy/>
  <dcterms:modified xsi:type="dcterms:W3CDTF">2026-09-17T10:41:19Z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